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/0</w:t>
      </w:r>
      <w:r>
        <w:rPr>
          <w:sz w:val="24"/>
          <w:szCs w:val="24"/>
        </w:rPr>
        <w:t>2</w:t>
      </w:r>
      <w:r>
        <w:rPr>
          <w:sz w:val="24"/>
          <w:szCs w:val="24"/>
        </w:rPr>
        <w:t>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05/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color w:val="000000"/>
              </w:rPr>
            </w:pPr>
            <w:bookmarkStart w:id="0" w:name="_Hlk175211119_Copia_3_Copia_2"/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Projeto de Decreto Legislativo nº 0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3</w:t>
            </w:r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/202</w:t>
            </w:r>
            <w:bookmarkEnd w:id="0"/>
            <w:r>
              <w:rPr>
                <w:b/>
                <w:color w:val="000000"/>
                <w:kern w:val="0"/>
                <w:sz w:val="24"/>
                <w:szCs w:val="24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b/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pt-PT" w:eastAsia="en-US" w:bidi="ar-SA"/>
              </w:rPr>
              <w:t>Nailson da Silva Gomes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83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 xml:space="preserve">EMENTA: 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Concede o TÍTULO DE CIDADÃ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O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 SERRA-TALHADENSE a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o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 Senhor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Antônio de Melo Guerra Neto.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Comissão de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Finanças e Orçamento</w:t>
            </w:r>
          </w:p>
          <w:p>
            <w:pPr>
              <w:pStyle w:val="Contedodatabelauser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05/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:  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Comissão de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Desenvolvimento Econômico e Social</w:t>
            </w:r>
          </w:p>
          <w:p>
            <w:pPr>
              <w:pStyle w:val="Contedodatabelauser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05/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:  </w:t>
            </w: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Dispõe sobre a criação da Política Municipal de Incentivo ao Esporte Amador no Município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P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EMENTA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Dispõe sobre o apoio do Município de Serra Talhada-PE aos desportistas locais para participação em competições em outras cidades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/>
              <w:jc w:val="both"/>
              <w:rPr>
                <w:rFonts w:ascii="Times New Roman" w:hAnsi="Times New Roman" w:eastAsia="Times New Roman" w:cs="Times New Roman"/>
                <w:b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user">
    <w:name w:val="Caracteres de nota de fim (user)"/>
    <w:uiPriority w:val="99"/>
    <w:semiHidden/>
    <w:unhideWhenUsed/>
    <w:qFormat/>
    <w:rsid w:val="006d4d13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LibreOffice/25.2.7.2$Windows_X86_64 LibreOffice_project/5cbfd1ab6520636bb5f7b99185aa69bd7456825d</Application>
  <AppVersion>15.0000</AppVersion>
  <Pages>2</Pages>
  <Words>345</Words>
  <Characters>2134</Characters>
  <CharactersWithSpaces>2456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2026-02-24T10:40:32Z</dcterms:modified>
  <cp:revision>15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